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F7750" w14:textId="12B0B330" w:rsidR="005E4B87" w:rsidRDefault="002774A9" w:rsidP="004D6F2C">
      <w:pPr>
        <w:pStyle w:val="Heading1"/>
      </w:pPr>
      <w:r>
        <w:t xml:space="preserve">RMIT Open Publishing </w:t>
      </w:r>
      <w:r w:rsidR="00675B57">
        <w:t>S</w:t>
      </w:r>
      <w:r w:rsidR="005E4B87" w:rsidRPr="00592C5B">
        <w:t xml:space="preserve">tyle </w:t>
      </w:r>
      <w:r w:rsidR="00675B57">
        <w:t>S</w:t>
      </w:r>
      <w:r w:rsidR="005E4B87" w:rsidRPr="00592C5B">
        <w:t>heet</w:t>
      </w:r>
    </w:p>
    <w:p w14:paraId="77F458EA" w14:textId="07C87DD1" w:rsidR="004D6F2C" w:rsidRPr="004D6F2C" w:rsidRDefault="004D6F2C" w:rsidP="004D6F2C">
      <w:r>
        <w:t xml:space="preserve">This style sheet </w:t>
      </w:r>
      <w:r w:rsidR="008F0DD6">
        <w:t xml:space="preserve">is </w:t>
      </w:r>
      <w:r>
        <w:t>a living document.  Update and amend</w:t>
      </w:r>
      <w:r w:rsidR="00317BCB">
        <w:t xml:space="preserve"> as you make decisions throughout the course of your project.</w:t>
      </w:r>
    </w:p>
    <w:tbl>
      <w:tblPr>
        <w:tblStyle w:val="TableGrid"/>
        <w:tblW w:w="13950" w:type="dxa"/>
        <w:tblLayout w:type="fixed"/>
        <w:tblLook w:val="06A0" w:firstRow="1" w:lastRow="0" w:firstColumn="1" w:lastColumn="0" w:noHBand="1" w:noVBand="1"/>
      </w:tblPr>
      <w:tblGrid>
        <w:gridCol w:w="2405"/>
        <w:gridCol w:w="1256"/>
        <w:gridCol w:w="10210"/>
        <w:gridCol w:w="79"/>
      </w:tblGrid>
      <w:tr w:rsidR="6502BB08" w14:paraId="2F037E70" w14:textId="77777777" w:rsidTr="00BB5DB7">
        <w:trPr>
          <w:gridAfter w:val="1"/>
          <w:wAfter w:w="79" w:type="dxa"/>
        </w:trPr>
        <w:tc>
          <w:tcPr>
            <w:tcW w:w="2405" w:type="dxa"/>
            <w:shd w:val="clear" w:color="auto" w:fill="E7E6E6" w:themeFill="background2"/>
          </w:tcPr>
          <w:p w14:paraId="4E111413" w14:textId="1E71994E" w:rsidR="6502BB08" w:rsidRDefault="6502BB08" w:rsidP="00BB5DB7">
            <w:pPr>
              <w:pStyle w:val="Heading2"/>
              <w:outlineLvl w:val="1"/>
            </w:pPr>
            <w:r w:rsidRPr="6502BB08">
              <w:t>Project title</w:t>
            </w:r>
          </w:p>
        </w:tc>
        <w:tc>
          <w:tcPr>
            <w:tcW w:w="11466" w:type="dxa"/>
            <w:gridSpan w:val="2"/>
            <w:shd w:val="clear" w:color="auto" w:fill="E7E6E6" w:themeFill="background2"/>
          </w:tcPr>
          <w:p w14:paraId="400D7679" w14:textId="59A50A63" w:rsidR="6502BB08" w:rsidRDefault="6502BB08" w:rsidP="6502BB08"/>
        </w:tc>
      </w:tr>
      <w:tr w:rsidR="6502BB08" w14:paraId="15608452" w14:textId="77777777" w:rsidTr="00BB5DB7">
        <w:trPr>
          <w:gridAfter w:val="1"/>
          <w:wAfter w:w="79" w:type="dxa"/>
        </w:trPr>
        <w:tc>
          <w:tcPr>
            <w:tcW w:w="2405" w:type="dxa"/>
          </w:tcPr>
          <w:p w14:paraId="79BE504F" w14:textId="0361B4DB" w:rsidR="6502BB08" w:rsidRDefault="00E15211" w:rsidP="00BB5DB7">
            <w:pPr>
              <w:pStyle w:val="Heading2"/>
              <w:outlineLvl w:val="1"/>
            </w:pPr>
            <w:r>
              <w:t>Authors</w:t>
            </w:r>
          </w:p>
        </w:tc>
        <w:tc>
          <w:tcPr>
            <w:tcW w:w="11466" w:type="dxa"/>
            <w:gridSpan w:val="2"/>
          </w:tcPr>
          <w:p w14:paraId="5C98A645" w14:textId="59A50A63" w:rsidR="6502BB08" w:rsidRDefault="6502BB08" w:rsidP="6502BB08"/>
        </w:tc>
      </w:tr>
      <w:tr w:rsidR="50A0329B" w14:paraId="5DD71D84" w14:textId="77777777" w:rsidTr="00BB5DB7">
        <w:trPr>
          <w:gridAfter w:val="1"/>
          <w:wAfter w:w="79" w:type="dxa"/>
        </w:trPr>
        <w:tc>
          <w:tcPr>
            <w:tcW w:w="2405" w:type="dxa"/>
          </w:tcPr>
          <w:p w14:paraId="0910AB86" w14:textId="3FB09581" w:rsidR="00987A79" w:rsidRDefault="00D04072" w:rsidP="00BB5DB7">
            <w:pPr>
              <w:pStyle w:val="Heading2"/>
              <w:outlineLvl w:val="1"/>
            </w:pPr>
            <w:r>
              <w:t xml:space="preserve">Other </w:t>
            </w:r>
            <w:r w:rsidR="00987A79">
              <w:t>contributors</w:t>
            </w:r>
          </w:p>
          <w:p w14:paraId="2860E3F0" w14:textId="01961DE1" w:rsidR="50A0329B" w:rsidRDefault="00CB2D37" w:rsidP="50A0329B">
            <w:pPr>
              <w:rPr>
                <w:b/>
                <w:bCs/>
              </w:rPr>
            </w:pPr>
            <w:r>
              <w:t>N</w:t>
            </w:r>
            <w:r w:rsidR="00987A79">
              <w:t>ame and role</w:t>
            </w:r>
            <w:r w:rsidR="00226549" w:rsidRPr="00987A79">
              <w:t xml:space="preserve"> e</w:t>
            </w:r>
            <w:r w:rsidR="00987A79">
              <w:t>.</w:t>
            </w:r>
            <w:r w:rsidR="00226549" w:rsidRPr="00987A79">
              <w:t>g</w:t>
            </w:r>
            <w:r w:rsidR="00987A79">
              <w:t xml:space="preserve">. </w:t>
            </w:r>
            <w:r w:rsidR="0D6ABD66" w:rsidRPr="00987A79">
              <w:t>editor, peer</w:t>
            </w:r>
            <w:r w:rsidR="0037791B">
              <w:t xml:space="preserve"> </w:t>
            </w:r>
            <w:r w:rsidR="17C10328" w:rsidRPr="00987A79">
              <w:t>reviewer,</w:t>
            </w:r>
            <w:r w:rsidR="1AF80C72" w:rsidRPr="00987A79">
              <w:t xml:space="preserve"> </w:t>
            </w:r>
            <w:r w:rsidR="626F7D08" w:rsidRPr="00987A79">
              <w:t>designer</w:t>
            </w:r>
          </w:p>
        </w:tc>
        <w:tc>
          <w:tcPr>
            <w:tcW w:w="11466" w:type="dxa"/>
            <w:gridSpan w:val="2"/>
          </w:tcPr>
          <w:p w14:paraId="0D9D9D0E" w14:textId="71806734" w:rsidR="50A0329B" w:rsidRDefault="50A0329B" w:rsidP="50A0329B"/>
        </w:tc>
      </w:tr>
      <w:tr w:rsidR="005E4B87" w14:paraId="4349842C" w14:textId="77777777" w:rsidTr="00987A79">
        <w:tblPrEx>
          <w:tblLook w:val="04A0" w:firstRow="1" w:lastRow="0" w:firstColumn="1" w:lastColumn="0" w:noHBand="0" w:noVBand="1"/>
        </w:tblPrEx>
        <w:tc>
          <w:tcPr>
            <w:tcW w:w="13950" w:type="dxa"/>
            <w:gridSpan w:val="4"/>
            <w:shd w:val="clear" w:color="auto" w:fill="E7E6E6" w:themeFill="background2"/>
          </w:tcPr>
          <w:p w14:paraId="4F170C7F" w14:textId="77777777" w:rsidR="005E4B87" w:rsidRDefault="005E4B87" w:rsidP="00BB5DB7">
            <w:pPr>
              <w:pStyle w:val="Heading2"/>
              <w:outlineLvl w:val="1"/>
            </w:pPr>
            <w:r w:rsidRPr="00F92D88">
              <w:t>Style manual</w:t>
            </w:r>
          </w:p>
          <w:p w14:paraId="424745B2" w14:textId="0B7905E8" w:rsidR="005E4B87" w:rsidRPr="00F92D88" w:rsidRDefault="002E2619" w:rsidP="00E65578">
            <w:pPr>
              <w:spacing w:after="120"/>
            </w:pPr>
            <w:r w:rsidRPr="002E2619">
              <w:rPr>
                <w:b/>
                <w:bCs/>
              </w:rPr>
              <w:t>The RMIT Open Publishing Style Guide</w:t>
            </w:r>
            <w:r w:rsidRPr="002E2619">
              <w:t xml:space="preserve"> sets out the preferred style for your open publication manuscript.  Use it in conjunction with the </w:t>
            </w:r>
            <w:hyperlink r:id="rId10" w:history="1">
              <w:r w:rsidRPr="002E2619">
                <w:rPr>
                  <w:rStyle w:val="Hyperlink"/>
                </w:rPr>
                <w:t>Australian Style Guide</w:t>
              </w:r>
            </w:hyperlink>
            <w:r w:rsidR="00BB5DB7">
              <w:t xml:space="preserve">.  If you </w:t>
            </w:r>
            <w:r w:rsidR="005E4B87">
              <w:t xml:space="preserve">prefer to use another style </w:t>
            </w:r>
            <w:r w:rsidR="005D364B">
              <w:t>manual</w:t>
            </w:r>
            <w:r w:rsidR="00CB7048">
              <w:t xml:space="preserve">, </w:t>
            </w:r>
            <w:r w:rsidR="0006352D">
              <w:t>in addition to or instead</w:t>
            </w:r>
            <w:r w:rsidR="00BB5DB7">
              <w:t xml:space="preserve"> of these</w:t>
            </w:r>
            <w:r w:rsidR="0006352D">
              <w:t xml:space="preserve">, </w:t>
            </w:r>
            <w:r w:rsidR="00BB5DB7">
              <w:t xml:space="preserve">please discuss this with the RMIT Open Publishing Team </w:t>
            </w:r>
            <w:r w:rsidR="00CB7048">
              <w:t>and document your decision below.</w:t>
            </w:r>
          </w:p>
        </w:tc>
      </w:tr>
      <w:tr w:rsidR="005E4B87" w14:paraId="3D6424E2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766062E6" w14:textId="77777777" w:rsidR="005E4B87" w:rsidRPr="005F611C" w:rsidRDefault="005E4B87" w:rsidP="00BB5DB7">
            <w:pPr>
              <w:pStyle w:val="Heading3"/>
              <w:outlineLvl w:val="2"/>
            </w:pPr>
            <w:r>
              <w:t>Name</w:t>
            </w:r>
          </w:p>
        </w:tc>
        <w:tc>
          <w:tcPr>
            <w:tcW w:w="10289" w:type="dxa"/>
            <w:gridSpan w:val="2"/>
          </w:tcPr>
          <w:p w14:paraId="6ABF065E" w14:textId="77777777" w:rsidR="005E4B87" w:rsidRDefault="005E4B87" w:rsidP="00E65578">
            <w:pPr>
              <w:spacing w:after="120"/>
            </w:pPr>
          </w:p>
        </w:tc>
      </w:tr>
      <w:tr w:rsidR="005E4B87" w14:paraId="03834C33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45E7B8AF" w14:textId="77777777" w:rsidR="005E4B87" w:rsidRPr="005F611C" w:rsidRDefault="005E4B87" w:rsidP="00BB5DB7">
            <w:pPr>
              <w:pStyle w:val="Heading3"/>
              <w:outlineLvl w:val="2"/>
            </w:pPr>
            <w:r w:rsidRPr="005F611C">
              <w:t>Online location</w:t>
            </w:r>
          </w:p>
        </w:tc>
        <w:tc>
          <w:tcPr>
            <w:tcW w:w="10289" w:type="dxa"/>
            <w:gridSpan w:val="2"/>
          </w:tcPr>
          <w:p w14:paraId="65A4EF75" w14:textId="77777777" w:rsidR="005E4B87" w:rsidRDefault="005E4B87" w:rsidP="00E65578">
            <w:pPr>
              <w:spacing w:after="120"/>
            </w:pPr>
          </w:p>
        </w:tc>
      </w:tr>
      <w:tr w:rsidR="005E4B87" w14:paraId="5CC78F9E" w14:textId="77777777" w:rsidTr="00987A79">
        <w:tblPrEx>
          <w:tblLook w:val="04A0" w:firstRow="1" w:lastRow="0" w:firstColumn="1" w:lastColumn="0" w:noHBand="0" w:noVBand="1"/>
        </w:tblPrEx>
        <w:tc>
          <w:tcPr>
            <w:tcW w:w="13950" w:type="dxa"/>
            <w:gridSpan w:val="4"/>
            <w:shd w:val="clear" w:color="auto" w:fill="E7E6E6" w:themeFill="background2"/>
          </w:tcPr>
          <w:p w14:paraId="5F0EFB32" w14:textId="77777777" w:rsidR="005E4B87" w:rsidRPr="00F4491D" w:rsidRDefault="005E4B87" w:rsidP="00BB5DB7">
            <w:pPr>
              <w:pStyle w:val="Heading3"/>
              <w:outlineLvl w:val="2"/>
            </w:pPr>
            <w:r w:rsidRPr="00F4491D">
              <w:t xml:space="preserve">Variations </w:t>
            </w:r>
            <w:r>
              <w:t xml:space="preserve"> </w:t>
            </w:r>
          </w:p>
        </w:tc>
      </w:tr>
      <w:tr w:rsidR="005E4B87" w14:paraId="54A6ADF0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6EDD9429" w14:textId="1758051F" w:rsidR="005E4B87" w:rsidRPr="00CB2D37" w:rsidRDefault="005E4B87" w:rsidP="00CB2D37">
            <w:pPr>
              <w:pStyle w:val="Heading4"/>
              <w:outlineLvl w:val="3"/>
              <w:rPr>
                <w:i w:val="0"/>
                <w:iCs w:val="0"/>
              </w:rPr>
            </w:pPr>
            <w:r w:rsidRPr="005F611C">
              <w:t>What are you changing?</w:t>
            </w:r>
            <w:r>
              <w:t xml:space="preserve"> </w:t>
            </w:r>
          </w:p>
        </w:tc>
        <w:tc>
          <w:tcPr>
            <w:tcW w:w="10289" w:type="dxa"/>
            <w:gridSpan w:val="2"/>
          </w:tcPr>
          <w:p w14:paraId="4589DB16" w14:textId="77777777" w:rsidR="005E4B87" w:rsidRPr="005F611C" w:rsidRDefault="005E4B87" w:rsidP="00FD4DEE">
            <w:pPr>
              <w:pStyle w:val="Heading4"/>
              <w:outlineLvl w:val="3"/>
            </w:pPr>
            <w:r w:rsidRPr="005F611C">
              <w:t>What is the change?</w:t>
            </w:r>
          </w:p>
        </w:tc>
      </w:tr>
      <w:tr w:rsidR="005E4B87" w14:paraId="12D7591C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196BACF4" w14:textId="77777777" w:rsidR="005E4B87" w:rsidRDefault="005E4B87" w:rsidP="00E65578">
            <w:pPr>
              <w:spacing w:after="120"/>
            </w:pPr>
          </w:p>
        </w:tc>
        <w:tc>
          <w:tcPr>
            <w:tcW w:w="10289" w:type="dxa"/>
            <w:gridSpan w:val="2"/>
          </w:tcPr>
          <w:p w14:paraId="52D6BB2C" w14:textId="77777777" w:rsidR="005E4B87" w:rsidRDefault="005E4B87" w:rsidP="00E65578">
            <w:pPr>
              <w:spacing w:after="120"/>
            </w:pPr>
          </w:p>
        </w:tc>
      </w:tr>
      <w:tr w:rsidR="005E4B87" w14:paraId="563BB2D6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6A823DA4" w14:textId="77777777" w:rsidR="005E4B87" w:rsidRDefault="005E4B87" w:rsidP="00E65578">
            <w:pPr>
              <w:spacing w:after="120"/>
            </w:pPr>
          </w:p>
        </w:tc>
        <w:tc>
          <w:tcPr>
            <w:tcW w:w="10289" w:type="dxa"/>
            <w:gridSpan w:val="2"/>
          </w:tcPr>
          <w:p w14:paraId="2183BECE" w14:textId="77777777" w:rsidR="005E4B87" w:rsidRDefault="005E4B87" w:rsidP="00E65578">
            <w:pPr>
              <w:spacing w:after="120"/>
            </w:pPr>
          </w:p>
        </w:tc>
      </w:tr>
      <w:tr w:rsidR="005E4B87" w14:paraId="6DCC9CF1" w14:textId="77777777" w:rsidTr="00987A79">
        <w:tblPrEx>
          <w:tblLook w:val="04A0" w:firstRow="1" w:lastRow="0" w:firstColumn="1" w:lastColumn="0" w:noHBand="0" w:noVBand="1"/>
        </w:tblPrEx>
        <w:tc>
          <w:tcPr>
            <w:tcW w:w="3661" w:type="dxa"/>
            <w:gridSpan w:val="2"/>
          </w:tcPr>
          <w:p w14:paraId="4B4898F4" w14:textId="77777777" w:rsidR="005E4B87" w:rsidRDefault="005E4B87" w:rsidP="00E65578">
            <w:pPr>
              <w:spacing w:after="120"/>
            </w:pPr>
          </w:p>
        </w:tc>
        <w:tc>
          <w:tcPr>
            <w:tcW w:w="10289" w:type="dxa"/>
            <w:gridSpan w:val="2"/>
          </w:tcPr>
          <w:p w14:paraId="3B20A0FB" w14:textId="77777777" w:rsidR="005E4B87" w:rsidRDefault="005E4B87" w:rsidP="00E65578">
            <w:pPr>
              <w:spacing w:after="120"/>
            </w:pPr>
          </w:p>
        </w:tc>
      </w:tr>
    </w:tbl>
    <w:p w14:paraId="5DADA8A2" w14:textId="310B6E18" w:rsidR="005E4B87" w:rsidRDefault="005E4B87" w:rsidP="005E4B8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0449F6" w14:paraId="6BEBB16F" w14:textId="77777777" w:rsidTr="00E65578">
        <w:tc>
          <w:tcPr>
            <w:tcW w:w="13948" w:type="dxa"/>
            <w:gridSpan w:val="2"/>
            <w:shd w:val="clear" w:color="auto" w:fill="E7E6E6" w:themeFill="background2"/>
          </w:tcPr>
          <w:p w14:paraId="656225AE" w14:textId="77777777" w:rsidR="000449F6" w:rsidRDefault="000449F6" w:rsidP="00BB5DB7">
            <w:pPr>
              <w:pStyle w:val="Heading2"/>
              <w:outlineLvl w:val="1"/>
            </w:pPr>
            <w:r>
              <w:t>Inclusive language</w:t>
            </w:r>
          </w:p>
          <w:p w14:paraId="014C6C84" w14:textId="02DC802D" w:rsidR="000449F6" w:rsidRDefault="000449F6" w:rsidP="00E65578">
            <w:pPr>
              <w:spacing w:after="120"/>
            </w:pPr>
            <w:r>
              <w:t xml:space="preserve">If you are using an online guide that differs from the guidance in the style manual you are using, provide an online location, and / or document </w:t>
            </w:r>
            <w:r w:rsidR="00F83051">
              <w:t xml:space="preserve">your </w:t>
            </w:r>
            <w:r>
              <w:t>choices below.</w:t>
            </w:r>
          </w:p>
        </w:tc>
      </w:tr>
      <w:tr w:rsidR="000449F6" w14:paraId="6AA15C9C" w14:textId="77777777" w:rsidTr="007A4910">
        <w:tc>
          <w:tcPr>
            <w:tcW w:w="4106" w:type="dxa"/>
          </w:tcPr>
          <w:p w14:paraId="00AC0164" w14:textId="2ECCFF2C" w:rsidR="000449F6" w:rsidRDefault="000449F6" w:rsidP="00BB5DB7">
            <w:r w:rsidRPr="00BB5DB7">
              <w:rPr>
                <w:rStyle w:val="Heading3Char"/>
              </w:rPr>
              <w:t>Inclusive language guide(s)</w:t>
            </w:r>
          </w:p>
          <w:p w14:paraId="4C02D2FB" w14:textId="61BDF6FF" w:rsidR="00BB5DB7" w:rsidRPr="009E2927" w:rsidRDefault="00BB5DB7" w:rsidP="00E65578">
            <w:pPr>
              <w:spacing w:after="120"/>
            </w:pPr>
            <w:r>
              <w:lastRenderedPageBreak/>
              <w:t>(online location)</w:t>
            </w:r>
          </w:p>
        </w:tc>
        <w:tc>
          <w:tcPr>
            <w:tcW w:w="9842" w:type="dxa"/>
          </w:tcPr>
          <w:p w14:paraId="2364BC87" w14:textId="77777777" w:rsidR="000449F6" w:rsidRDefault="000449F6" w:rsidP="00E65578">
            <w:pPr>
              <w:spacing w:after="120"/>
            </w:pPr>
          </w:p>
        </w:tc>
      </w:tr>
      <w:tr w:rsidR="007A4910" w14:paraId="5F7F612C" w14:textId="77777777" w:rsidTr="00B507BB">
        <w:tc>
          <w:tcPr>
            <w:tcW w:w="13948" w:type="dxa"/>
            <w:gridSpan w:val="2"/>
          </w:tcPr>
          <w:p w14:paraId="37ABA513" w14:textId="09660026" w:rsidR="007A4910" w:rsidRDefault="007A4910" w:rsidP="00BB5DB7">
            <w:pPr>
              <w:pStyle w:val="Heading3"/>
              <w:outlineLvl w:val="2"/>
            </w:pPr>
            <w:r>
              <w:t>Consultation</w:t>
            </w:r>
          </w:p>
          <w:p w14:paraId="354CD475" w14:textId="180AEB47" w:rsidR="007A4910" w:rsidRDefault="007A4910" w:rsidP="00E65578">
            <w:pPr>
              <w:spacing w:after="120"/>
            </w:pPr>
            <w:r>
              <w:t xml:space="preserve">Note any consultations you have had with community representatives, including First Nations sources if relevant. </w:t>
            </w:r>
          </w:p>
        </w:tc>
      </w:tr>
      <w:tr w:rsidR="007A4910" w14:paraId="472A3815" w14:textId="77777777" w:rsidTr="00AE6275">
        <w:trPr>
          <w:trHeight w:val="3072"/>
        </w:trPr>
        <w:tc>
          <w:tcPr>
            <w:tcW w:w="13948" w:type="dxa"/>
            <w:gridSpan w:val="2"/>
          </w:tcPr>
          <w:p w14:paraId="52955D54" w14:textId="77777777" w:rsidR="007A4910" w:rsidRDefault="007A4910" w:rsidP="00E65578">
            <w:pPr>
              <w:spacing w:after="120"/>
            </w:pPr>
          </w:p>
        </w:tc>
      </w:tr>
    </w:tbl>
    <w:p w14:paraId="5868FA6D" w14:textId="6D283940" w:rsidR="000449F6" w:rsidRDefault="000449F6" w:rsidP="005E4B8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34"/>
        <w:gridCol w:w="4535"/>
      </w:tblGrid>
      <w:tr w:rsidR="005E4B87" w14:paraId="02C7E4A4" w14:textId="77777777" w:rsidTr="00E65578">
        <w:tc>
          <w:tcPr>
            <w:tcW w:w="13603" w:type="dxa"/>
            <w:gridSpan w:val="3"/>
            <w:shd w:val="clear" w:color="auto" w:fill="E7E6E6" w:themeFill="background2"/>
          </w:tcPr>
          <w:p w14:paraId="6A2B3C05" w14:textId="77777777" w:rsidR="005E4B87" w:rsidRDefault="005E4B87" w:rsidP="00AE6275">
            <w:pPr>
              <w:pStyle w:val="Heading2"/>
              <w:outlineLvl w:val="1"/>
            </w:pPr>
            <w:r>
              <w:t>Specialist vocabulary</w:t>
            </w:r>
          </w:p>
          <w:p w14:paraId="17AA7E9C" w14:textId="025D1520" w:rsidR="005E4B87" w:rsidRPr="005F611C" w:rsidRDefault="005E4B87" w:rsidP="00E65578">
            <w:pPr>
              <w:spacing w:after="120"/>
              <w:rPr>
                <w:b/>
                <w:bCs/>
              </w:rPr>
            </w:pPr>
            <w:r>
              <w:t xml:space="preserve">Include the online location of </w:t>
            </w:r>
            <w:r w:rsidR="003C34DC">
              <w:t xml:space="preserve">any </w:t>
            </w:r>
            <w:r>
              <w:t xml:space="preserve">specialist dictionary </w:t>
            </w:r>
            <w:r w:rsidR="00314D9D">
              <w:t>/</w:t>
            </w:r>
            <w:r>
              <w:t xml:space="preserve"> vocabulary list, provide a </w:t>
            </w:r>
            <w:r w:rsidR="00314D9D">
              <w:t xml:space="preserve">separate </w:t>
            </w:r>
            <w:r>
              <w:t xml:space="preserve">document with your manuscript submission, </w:t>
            </w:r>
            <w:r w:rsidR="00314D9D">
              <w:t>and/</w:t>
            </w:r>
            <w:r>
              <w:t>or document words below. Include notes if there are preferred terms (e.g. Autism Spectrum Disorder not Aspergers Syndrome).</w:t>
            </w:r>
          </w:p>
        </w:tc>
      </w:tr>
      <w:tr w:rsidR="005E4B87" w14:paraId="699021BB" w14:textId="77777777" w:rsidTr="008611F3">
        <w:tc>
          <w:tcPr>
            <w:tcW w:w="4534" w:type="dxa"/>
          </w:tcPr>
          <w:p w14:paraId="509AF1CE" w14:textId="77777777" w:rsidR="00AE6275" w:rsidRDefault="005E4B87" w:rsidP="00AE6275">
            <w:pPr>
              <w:rPr>
                <w:rStyle w:val="Heading3Char"/>
              </w:rPr>
            </w:pPr>
            <w:r w:rsidRPr="00AE6275">
              <w:rPr>
                <w:rStyle w:val="Heading3Char"/>
              </w:rPr>
              <w:t>Dictionary</w:t>
            </w:r>
          </w:p>
          <w:p w14:paraId="499B235F" w14:textId="22C852A0" w:rsidR="005E4B87" w:rsidRPr="005F611C" w:rsidRDefault="00AE6275" w:rsidP="00E65578">
            <w:pPr>
              <w:spacing w:after="120"/>
              <w:rPr>
                <w:b/>
                <w:bCs/>
              </w:rPr>
            </w:pPr>
            <w:r>
              <w:t xml:space="preserve">Provide </w:t>
            </w:r>
            <w:r w:rsidR="005E4B87" w:rsidRPr="00611F83">
              <w:t>details and online location</w:t>
            </w:r>
            <w:r>
              <w:t>.</w:t>
            </w:r>
          </w:p>
        </w:tc>
        <w:tc>
          <w:tcPr>
            <w:tcW w:w="9069" w:type="dxa"/>
            <w:gridSpan w:val="2"/>
          </w:tcPr>
          <w:p w14:paraId="5FA8CB67" w14:textId="77777777" w:rsidR="005E4B87" w:rsidRPr="00BB0170" w:rsidRDefault="005E4B87" w:rsidP="00E65578">
            <w:pPr>
              <w:spacing w:after="120"/>
            </w:pPr>
          </w:p>
        </w:tc>
      </w:tr>
      <w:tr w:rsidR="005E4B87" w14:paraId="343179D5" w14:textId="77777777" w:rsidTr="008611F3">
        <w:tc>
          <w:tcPr>
            <w:tcW w:w="4534" w:type="dxa"/>
          </w:tcPr>
          <w:p w14:paraId="5E1C1970" w14:textId="77777777" w:rsidR="00AE6275" w:rsidRDefault="005E4B87" w:rsidP="00AE6275">
            <w:pPr>
              <w:rPr>
                <w:rStyle w:val="Heading3Char"/>
              </w:rPr>
            </w:pPr>
            <w:r w:rsidRPr="00AE6275">
              <w:rPr>
                <w:rStyle w:val="Heading3Char"/>
              </w:rPr>
              <w:t>Vocabulary list</w:t>
            </w:r>
          </w:p>
          <w:p w14:paraId="596AF1AD" w14:textId="66221678" w:rsidR="005E4B87" w:rsidRPr="005F611C" w:rsidRDefault="00AE6275" w:rsidP="00E65578">
            <w:pPr>
              <w:spacing w:after="120"/>
            </w:pPr>
            <w:r>
              <w:t>P</w:t>
            </w:r>
            <w:r w:rsidR="005E4B87" w:rsidRPr="003547DA">
              <w:t>rovide online location, separate document, or detail specialist terms below</w:t>
            </w:r>
            <w:r>
              <w:t>.</w:t>
            </w:r>
          </w:p>
        </w:tc>
        <w:tc>
          <w:tcPr>
            <w:tcW w:w="9069" w:type="dxa"/>
            <w:gridSpan w:val="2"/>
          </w:tcPr>
          <w:p w14:paraId="76C66584" w14:textId="77777777" w:rsidR="005E4B87" w:rsidRPr="00BB0170" w:rsidRDefault="005E4B87" w:rsidP="00E65578">
            <w:pPr>
              <w:spacing w:after="120"/>
            </w:pPr>
          </w:p>
        </w:tc>
      </w:tr>
      <w:tr w:rsidR="005E4B87" w14:paraId="591EE2AC" w14:textId="77777777" w:rsidTr="00E65578">
        <w:tc>
          <w:tcPr>
            <w:tcW w:w="4534" w:type="dxa"/>
          </w:tcPr>
          <w:p w14:paraId="691BA409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6470EE4B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5B72AB34" w14:textId="77777777" w:rsidR="005E4B87" w:rsidRDefault="005E4B87" w:rsidP="00E65578">
            <w:pPr>
              <w:spacing w:after="120"/>
            </w:pPr>
          </w:p>
        </w:tc>
      </w:tr>
      <w:tr w:rsidR="005E4B87" w14:paraId="518DCAC3" w14:textId="77777777" w:rsidTr="00E65578">
        <w:tc>
          <w:tcPr>
            <w:tcW w:w="4534" w:type="dxa"/>
          </w:tcPr>
          <w:p w14:paraId="10EAD932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1C9B1E8B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05EF8A00" w14:textId="77777777" w:rsidR="005E4B87" w:rsidRDefault="005E4B87" w:rsidP="00E65578">
            <w:pPr>
              <w:spacing w:after="120"/>
            </w:pPr>
          </w:p>
        </w:tc>
      </w:tr>
      <w:tr w:rsidR="005E4B87" w14:paraId="6E6B5F88" w14:textId="77777777" w:rsidTr="00E65578">
        <w:tc>
          <w:tcPr>
            <w:tcW w:w="4534" w:type="dxa"/>
          </w:tcPr>
          <w:p w14:paraId="47A86D7C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237D154D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10A6E9FE" w14:textId="77777777" w:rsidR="005E4B87" w:rsidRDefault="005E4B87" w:rsidP="00E65578">
            <w:pPr>
              <w:spacing w:after="120"/>
            </w:pPr>
          </w:p>
        </w:tc>
      </w:tr>
      <w:tr w:rsidR="005E4B87" w14:paraId="342902F4" w14:textId="77777777" w:rsidTr="00E65578">
        <w:tc>
          <w:tcPr>
            <w:tcW w:w="4534" w:type="dxa"/>
          </w:tcPr>
          <w:p w14:paraId="283CCF55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3FEAAB26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28B49E48" w14:textId="77777777" w:rsidR="005E4B87" w:rsidRDefault="005E4B87" w:rsidP="00E65578">
            <w:pPr>
              <w:spacing w:after="120"/>
            </w:pPr>
          </w:p>
        </w:tc>
      </w:tr>
      <w:tr w:rsidR="005E4B87" w14:paraId="712BFC31" w14:textId="77777777" w:rsidTr="00E65578">
        <w:tc>
          <w:tcPr>
            <w:tcW w:w="4534" w:type="dxa"/>
          </w:tcPr>
          <w:p w14:paraId="24631978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08D4C75F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65F13285" w14:textId="77777777" w:rsidR="005E4B87" w:rsidRDefault="005E4B87" w:rsidP="00E65578">
            <w:pPr>
              <w:spacing w:after="120"/>
            </w:pPr>
          </w:p>
        </w:tc>
      </w:tr>
      <w:tr w:rsidR="005E4B87" w14:paraId="44D3D4CD" w14:textId="77777777" w:rsidTr="00E65578">
        <w:tc>
          <w:tcPr>
            <w:tcW w:w="4534" w:type="dxa"/>
          </w:tcPr>
          <w:p w14:paraId="3F76E8E0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4FD0A3A1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1222318E" w14:textId="77777777" w:rsidR="005E4B87" w:rsidRDefault="005E4B87" w:rsidP="00E65578">
            <w:pPr>
              <w:spacing w:after="120"/>
            </w:pPr>
          </w:p>
        </w:tc>
      </w:tr>
      <w:tr w:rsidR="005E4B87" w14:paraId="7788187D" w14:textId="77777777" w:rsidTr="00E65578">
        <w:tc>
          <w:tcPr>
            <w:tcW w:w="4534" w:type="dxa"/>
          </w:tcPr>
          <w:p w14:paraId="0D978981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0982C2DA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7879E661" w14:textId="77777777" w:rsidR="005E4B87" w:rsidRDefault="005E4B87" w:rsidP="00E65578">
            <w:pPr>
              <w:spacing w:after="120"/>
            </w:pPr>
          </w:p>
        </w:tc>
      </w:tr>
      <w:tr w:rsidR="005E4B87" w14:paraId="04DC6A37" w14:textId="77777777" w:rsidTr="00E65578">
        <w:tc>
          <w:tcPr>
            <w:tcW w:w="4534" w:type="dxa"/>
          </w:tcPr>
          <w:p w14:paraId="3B2059FD" w14:textId="77777777" w:rsidR="005E4B87" w:rsidRDefault="005E4B87" w:rsidP="00E65578">
            <w:pPr>
              <w:spacing w:after="120"/>
            </w:pPr>
          </w:p>
        </w:tc>
        <w:tc>
          <w:tcPr>
            <w:tcW w:w="4534" w:type="dxa"/>
          </w:tcPr>
          <w:p w14:paraId="63290C02" w14:textId="77777777" w:rsidR="005E4B87" w:rsidRDefault="005E4B87" w:rsidP="00E65578">
            <w:pPr>
              <w:spacing w:after="120"/>
            </w:pPr>
          </w:p>
        </w:tc>
        <w:tc>
          <w:tcPr>
            <w:tcW w:w="4535" w:type="dxa"/>
          </w:tcPr>
          <w:p w14:paraId="38BEA568" w14:textId="77777777" w:rsidR="005E4B87" w:rsidRDefault="005E4B87" w:rsidP="00E65578">
            <w:pPr>
              <w:spacing w:after="120"/>
            </w:pPr>
          </w:p>
        </w:tc>
      </w:tr>
      <w:tr w:rsidR="005E4B87" w:rsidRPr="00946DB5" w14:paraId="5EEAD8BC" w14:textId="77777777" w:rsidTr="00E65578">
        <w:tc>
          <w:tcPr>
            <w:tcW w:w="4534" w:type="dxa"/>
          </w:tcPr>
          <w:p w14:paraId="16E374E2" w14:textId="77777777" w:rsidR="005E4B87" w:rsidRPr="00946DB5" w:rsidRDefault="005E4B87" w:rsidP="00E65578">
            <w:pPr>
              <w:spacing w:after="120"/>
              <w:rPr>
                <w:b/>
                <w:bCs/>
              </w:rPr>
            </w:pPr>
          </w:p>
        </w:tc>
        <w:tc>
          <w:tcPr>
            <w:tcW w:w="4534" w:type="dxa"/>
          </w:tcPr>
          <w:p w14:paraId="2F07BEB8" w14:textId="77777777" w:rsidR="005E4B87" w:rsidRPr="00946DB5" w:rsidRDefault="005E4B87" w:rsidP="00E65578">
            <w:pPr>
              <w:spacing w:after="120"/>
              <w:rPr>
                <w:b/>
                <w:bCs/>
              </w:rPr>
            </w:pPr>
          </w:p>
        </w:tc>
        <w:tc>
          <w:tcPr>
            <w:tcW w:w="4535" w:type="dxa"/>
          </w:tcPr>
          <w:p w14:paraId="572C70A9" w14:textId="77777777" w:rsidR="005E4B87" w:rsidRPr="00946DB5" w:rsidRDefault="005E4B87" w:rsidP="00E65578">
            <w:pPr>
              <w:spacing w:after="120"/>
              <w:rPr>
                <w:b/>
                <w:bCs/>
              </w:rPr>
            </w:pPr>
          </w:p>
        </w:tc>
      </w:tr>
    </w:tbl>
    <w:p w14:paraId="7289A03A" w14:textId="77777777" w:rsidR="005E4B87" w:rsidRPr="00946DB5" w:rsidRDefault="005E4B87" w:rsidP="005E4B87">
      <w:pPr>
        <w:spacing w:after="12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5E4B87" w:rsidRPr="00946DB5" w14:paraId="74E67669" w14:textId="77777777" w:rsidTr="00E65578">
        <w:tc>
          <w:tcPr>
            <w:tcW w:w="13948" w:type="dxa"/>
            <w:gridSpan w:val="3"/>
            <w:shd w:val="clear" w:color="auto" w:fill="E7E6E6" w:themeFill="background2"/>
          </w:tcPr>
          <w:p w14:paraId="24D4BB8C" w14:textId="77777777" w:rsidR="005E4B87" w:rsidRPr="00EB6B56" w:rsidRDefault="005E4B87" w:rsidP="00AE6275">
            <w:pPr>
              <w:pStyle w:val="Heading2"/>
              <w:outlineLvl w:val="1"/>
            </w:pPr>
            <w:r w:rsidRPr="00EB6B56">
              <w:t>Spelling variations</w:t>
            </w:r>
          </w:p>
          <w:p w14:paraId="102BA1AF" w14:textId="77777777" w:rsidR="005E4B87" w:rsidRPr="00A5346A" w:rsidRDefault="005E4B87" w:rsidP="00E65578">
            <w:r w:rsidRPr="00EB6B56">
              <w:t>Use standard Australian English spelling. If there are spelling variation options for particular words, person names or place names, specify which you will be using.</w:t>
            </w:r>
          </w:p>
        </w:tc>
      </w:tr>
      <w:tr w:rsidR="005E4B87" w14:paraId="792D5815" w14:textId="77777777" w:rsidTr="00E65578">
        <w:tc>
          <w:tcPr>
            <w:tcW w:w="4649" w:type="dxa"/>
          </w:tcPr>
          <w:p w14:paraId="4859910E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2F1EAA1E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4671072E" w14:textId="77777777" w:rsidR="005E4B87" w:rsidRDefault="005E4B87" w:rsidP="00E65578">
            <w:pPr>
              <w:spacing w:after="120"/>
            </w:pPr>
          </w:p>
        </w:tc>
      </w:tr>
      <w:tr w:rsidR="005E4B87" w14:paraId="7CE84B65" w14:textId="77777777" w:rsidTr="00E65578">
        <w:tc>
          <w:tcPr>
            <w:tcW w:w="4649" w:type="dxa"/>
          </w:tcPr>
          <w:p w14:paraId="5B991ECE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1C3FA45F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50919AB1" w14:textId="77777777" w:rsidR="005E4B87" w:rsidRDefault="005E4B87" w:rsidP="00E65578">
            <w:pPr>
              <w:spacing w:after="120"/>
            </w:pPr>
          </w:p>
        </w:tc>
      </w:tr>
      <w:tr w:rsidR="005E4B87" w14:paraId="750302BF" w14:textId="77777777" w:rsidTr="00E65578">
        <w:tc>
          <w:tcPr>
            <w:tcW w:w="4649" w:type="dxa"/>
          </w:tcPr>
          <w:p w14:paraId="76A14C63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24FC64FB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01BAC422" w14:textId="77777777" w:rsidR="005E4B87" w:rsidRDefault="005E4B87" w:rsidP="00E65578">
            <w:pPr>
              <w:spacing w:after="120"/>
            </w:pPr>
          </w:p>
        </w:tc>
      </w:tr>
      <w:tr w:rsidR="005E4B87" w14:paraId="62274299" w14:textId="77777777" w:rsidTr="00E65578">
        <w:tc>
          <w:tcPr>
            <w:tcW w:w="4649" w:type="dxa"/>
          </w:tcPr>
          <w:p w14:paraId="0F8D54A6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3BF52711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46E88AF2" w14:textId="77777777" w:rsidR="005E4B87" w:rsidRDefault="005E4B87" w:rsidP="00E65578">
            <w:pPr>
              <w:spacing w:after="120"/>
            </w:pPr>
          </w:p>
        </w:tc>
      </w:tr>
      <w:tr w:rsidR="005E4B87" w14:paraId="7985FA48" w14:textId="77777777" w:rsidTr="00E65578">
        <w:tc>
          <w:tcPr>
            <w:tcW w:w="4649" w:type="dxa"/>
          </w:tcPr>
          <w:p w14:paraId="1732DBE0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1529D042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00272A14" w14:textId="77777777" w:rsidR="005E4B87" w:rsidRDefault="005E4B87" w:rsidP="00E65578">
            <w:pPr>
              <w:spacing w:after="120"/>
            </w:pPr>
          </w:p>
        </w:tc>
      </w:tr>
      <w:tr w:rsidR="005E4B87" w14:paraId="22373C21" w14:textId="77777777" w:rsidTr="00E65578">
        <w:tc>
          <w:tcPr>
            <w:tcW w:w="4649" w:type="dxa"/>
          </w:tcPr>
          <w:p w14:paraId="23DFA521" w14:textId="77777777" w:rsidR="005E4B87" w:rsidRDefault="005E4B87" w:rsidP="00E65578">
            <w:pPr>
              <w:spacing w:after="120"/>
            </w:pPr>
          </w:p>
        </w:tc>
        <w:tc>
          <w:tcPr>
            <w:tcW w:w="4649" w:type="dxa"/>
          </w:tcPr>
          <w:p w14:paraId="55CEA659" w14:textId="77777777" w:rsidR="005E4B87" w:rsidRDefault="005E4B87" w:rsidP="00E65578">
            <w:pPr>
              <w:spacing w:after="120"/>
            </w:pPr>
          </w:p>
        </w:tc>
        <w:tc>
          <w:tcPr>
            <w:tcW w:w="4650" w:type="dxa"/>
          </w:tcPr>
          <w:p w14:paraId="73D0897B" w14:textId="77777777" w:rsidR="005E4B87" w:rsidRDefault="005E4B87" w:rsidP="00E65578">
            <w:pPr>
              <w:spacing w:after="120"/>
            </w:pPr>
          </w:p>
        </w:tc>
      </w:tr>
    </w:tbl>
    <w:p w14:paraId="3C0A8EFD" w14:textId="77777777" w:rsidR="005E4B87" w:rsidRDefault="005E4B87" w:rsidP="005E4B8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5E4B87" w14:paraId="578EDAE3" w14:textId="77777777" w:rsidTr="00E65578">
        <w:tc>
          <w:tcPr>
            <w:tcW w:w="13948" w:type="dxa"/>
            <w:gridSpan w:val="2"/>
            <w:shd w:val="clear" w:color="auto" w:fill="E7E6E6" w:themeFill="background2"/>
          </w:tcPr>
          <w:p w14:paraId="7C1C40F2" w14:textId="77777777" w:rsidR="005E4B87" w:rsidRDefault="005E4B87" w:rsidP="00AE6275">
            <w:pPr>
              <w:pStyle w:val="Heading2"/>
              <w:outlineLvl w:val="1"/>
            </w:pPr>
            <w:r w:rsidRPr="004B702D">
              <w:lastRenderedPageBreak/>
              <w:t>Referencing style</w:t>
            </w:r>
          </w:p>
          <w:p w14:paraId="62F4773A" w14:textId="77777777" w:rsidR="005E4B87" w:rsidRDefault="005E4B87" w:rsidP="00E65578">
            <w:pPr>
              <w:spacing w:after="120"/>
            </w:pPr>
            <w:r>
              <w:t xml:space="preserve">Provide location of online guide e.g. </w:t>
            </w:r>
            <w:hyperlink r:id="rId11" w:history="1">
              <w:r w:rsidRPr="001C5230">
                <w:rPr>
                  <w:rStyle w:val="Hyperlink"/>
                  <w:b/>
                  <w:bCs/>
                </w:rPr>
                <w:t>Easy Cite</w:t>
              </w:r>
            </w:hyperlink>
          </w:p>
        </w:tc>
      </w:tr>
      <w:tr w:rsidR="005E4B87" w14:paraId="3D17D9ED" w14:textId="77777777" w:rsidTr="00E65578">
        <w:tc>
          <w:tcPr>
            <w:tcW w:w="2122" w:type="dxa"/>
          </w:tcPr>
          <w:p w14:paraId="1E70291C" w14:textId="3F763909" w:rsidR="005E4B87" w:rsidRPr="006F69AD" w:rsidRDefault="005E4B87" w:rsidP="00692A35">
            <w:pPr>
              <w:pStyle w:val="Heading3"/>
              <w:outlineLvl w:val="2"/>
            </w:pPr>
            <w:r w:rsidRPr="006F69AD">
              <w:t>Style</w:t>
            </w:r>
          </w:p>
        </w:tc>
        <w:tc>
          <w:tcPr>
            <w:tcW w:w="11826" w:type="dxa"/>
          </w:tcPr>
          <w:p w14:paraId="4FE5C733" w14:textId="77777777" w:rsidR="005E4B87" w:rsidRDefault="005E4B87" w:rsidP="00E65578">
            <w:pPr>
              <w:spacing w:after="120"/>
            </w:pPr>
          </w:p>
        </w:tc>
      </w:tr>
      <w:tr w:rsidR="005E4B87" w14:paraId="5650D73F" w14:textId="77777777" w:rsidTr="00E65578">
        <w:tc>
          <w:tcPr>
            <w:tcW w:w="2122" w:type="dxa"/>
          </w:tcPr>
          <w:p w14:paraId="5710303D" w14:textId="3576EF74" w:rsidR="005E4B87" w:rsidRPr="006F69AD" w:rsidRDefault="005E4B87" w:rsidP="00692A35">
            <w:pPr>
              <w:pStyle w:val="Heading3"/>
              <w:outlineLvl w:val="2"/>
            </w:pPr>
            <w:r w:rsidRPr="006F69AD">
              <w:t>Online location</w:t>
            </w:r>
          </w:p>
        </w:tc>
        <w:tc>
          <w:tcPr>
            <w:tcW w:w="11826" w:type="dxa"/>
          </w:tcPr>
          <w:p w14:paraId="23177784" w14:textId="77777777" w:rsidR="005E4B87" w:rsidRDefault="005E4B87" w:rsidP="00E65578">
            <w:pPr>
              <w:spacing w:after="120"/>
            </w:pPr>
          </w:p>
        </w:tc>
      </w:tr>
      <w:tr w:rsidR="005E4B87" w14:paraId="3D81F4A3" w14:textId="77777777" w:rsidTr="00E65578">
        <w:tc>
          <w:tcPr>
            <w:tcW w:w="13948" w:type="dxa"/>
            <w:gridSpan w:val="2"/>
          </w:tcPr>
          <w:p w14:paraId="765E72FC" w14:textId="77777777" w:rsidR="005E4B87" w:rsidRDefault="005E4B87" w:rsidP="00692A35">
            <w:pPr>
              <w:pStyle w:val="Heading3"/>
              <w:outlineLvl w:val="2"/>
            </w:pPr>
            <w:r w:rsidRPr="006F69AD">
              <w:t>Referencing style variations</w:t>
            </w:r>
          </w:p>
          <w:p w14:paraId="206E2B5B" w14:textId="77777777" w:rsidR="005E4B87" w:rsidRPr="006F69AD" w:rsidRDefault="005E4B87" w:rsidP="00E65578">
            <w:pPr>
              <w:spacing w:after="120"/>
            </w:pPr>
            <w:r>
              <w:t>Include any decisions you make which don’t align with the published guide e.g. expressing authorship of First Nations people.</w:t>
            </w:r>
          </w:p>
        </w:tc>
      </w:tr>
      <w:tr w:rsidR="005E4B87" w14:paraId="460E83C1" w14:textId="77777777" w:rsidTr="00B545CD">
        <w:trPr>
          <w:trHeight w:val="3523"/>
        </w:trPr>
        <w:tc>
          <w:tcPr>
            <w:tcW w:w="13948" w:type="dxa"/>
            <w:gridSpan w:val="2"/>
          </w:tcPr>
          <w:p w14:paraId="3D92DBFE" w14:textId="77777777" w:rsidR="005E4B87" w:rsidRDefault="005E4B87" w:rsidP="00E65578">
            <w:pPr>
              <w:spacing w:after="120"/>
            </w:pPr>
          </w:p>
        </w:tc>
      </w:tr>
    </w:tbl>
    <w:p w14:paraId="66B1FADD" w14:textId="77777777" w:rsidR="005E4B87" w:rsidRDefault="005E4B87" w:rsidP="005E4B87">
      <w:pPr>
        <w:spacing w:after="120"/>
      </w:pPr>
    </w:p>
    <w:p w14:paraId="4B2D6C58" w14:textId="77777777" w:rsidR="005E4B87" w:rsidRDefault="005E4B87" w:rsidP="005E4B87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E4B87" w14:paraId="4E2EE731" w14:textId="77777777" w:rsidTr="00E65578">
        <w:tc>
          <w:tcPr>
            <w:tcW w:w="13948" w:type="dxa"/>
            <w:shd w:val="clear" w:color="auto" w:fill="E7E6E6" w:themeFill="background2"/>
          </w:tcPr>
          <w:p w14:paraId="28A25924" w14:textId="77777777" w:rsidR="005E4B87" w:rsidRDefault="005E4B87" w:rsidP="00692A35">
            <w:pPr>
              <w:pStyle w:val="Heading2"/>
              <w:outlineLvl w:val="1"/>
            </w:pPr>
            <w:r>
              <w:lastRenderedPageBreak/>
              <w:t>Notes</w:t>
            </w:r>
          </w:p>
          <w:p w14:paraId="77428680" w14:textId="6EC579B4" w:rsidR="005E4B87" w:rsidRPr="00244B9C" w:rsidRDefault="005E4B87" w:rsidP="00E65578">
            <w:pPr>
              <w:spacing w:after="120"/>
            </w:pPr>
            <w:r>
              <w:t>Document any other style choices here, particularly any variations to the RMIT Open Publishing Style Guide</w:t>
            </w:r>
            <w:r w:rsidR="00FE22AA">
              <w:t xml:space="preserve"> and the </w:t>
            </w:r>
            <w:hyperlink r:id="rId12" w:history="1">
              <w:r w:rsidR="00B82103" w:rsidRPr="000C6BA1">
                <w:rPr>
                  <w:rStyle w:val="Hyperlink"/>
                </w:rPr>
                <w:t>Australian Style Guide</w:t>
              </w:r>
            </w:hyperlink>
            <w:r w:rsidR="00134F55"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5E4B87" w14:paraId="4E6182C4" w14:textId="77777777" w:rsidTr="0037791B">
        <w:trPr>
          <w:trHeight w:val="5005"/>
        </w:trPr>
        <w:tc>
          <w:tcPr>
            <w:tcW w:w="13948" w:type="dxa"/>
          </w:tcPr>
          <w:p w14:paraId="78682507" w14:textId="77777777" w:rsidR="005E4B87" w:rsidRDefault="005E4B87" w:rsidP="00E65578">
            <w:pPr>
              <w:spacing w:after="120"/>
            </w:pPr>
          </w:p>
        </w:tc>
      </w:tr>
    </w:tbl>
    <w:p w14:paraId="6670EFE4" w14:textId="77777777" w:rsidR="005E4B87" w:rsidRDefault="005E4B87" w:rsidP="005E4B87">
      <w:pPr>
        <w:spacing w:after="120"/>
      </w:pPr>
    </w:p>
    <w:p w14:paraId="5E5787A5" w14:textId="7EB60A60" w:rsidR="002F5597" w:rsidRDefault="002F5597"/>
    <w:sectPr w:rsidR="002F5597" w:rsidSect="00E65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03A5" w14:textId="77777777" w:rsidR="00A55E9C" w:rsidRDefault="00A55E9C" w:rsidP="00082B6B">
      <w:pPr>
        <w:spacing w:after="0" w:line="240" w:lineRule="auto"/>
      </w:pPr>
      <w:r>
        <w:separator/>
      </w:r>
    </w:p>
  </w:endnote>
  <w:endnote w:type="continuationSeparator" w:id="0">
    <w:p w14:paraId="425344C5" w14:textId="77777777" w:rsidR="00A55E9C" w:rsidRDefault="00A55E9C" w:rsidP="00082B6B">
      <w:pPr>
        <w:spacing w:after="0" w:line="240" w:lineRule="auto"/>
      </w:pPr>
      <w:r>
        <w:continuationSeparator/>
      </w:r>
    </w:p>
  </w:endnote>
  <w:endnote w:type="continuationNotice" w:id="1">
    <w:p w14:paraId="0DDE7B0F" w14:textId="77777777" w:rsidR="00A55E9C" w:rsidRDefault="00A55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81A2" w14:textId="77777777" w:rsidR="00650CD6" w:rsidRDefault="0065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101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4AB4BF" w14:textId="05B9BE5F" w:rsidR="002774A9" w:rsidRDefault="008060C2">
        <w:pPr>
          <w:pStyle w:val="Footer"/>
          <w:jc w:val="right"/>
        </w:pPr>
        <w:r w:rsidRPr="00AD4714">
          <w:rPr>
            <w:rFonts w:cstheme="minorHAnsi"/>
            <w:noProof/>
            <w:color w:val="049CCF"/>
            <w:sz w:val="29"/>
            <w:szCs w:val="29"/>
            <w:shd w:val="clear" w:color="auto" w:fill="FFFFFF"/>
            <w:vertAlign w:val="superscript"/>
          </w:rPr>
          <w:drawing>
            <wp:anchor distT="0" distB="0" distL="114300" distR="114300" simplePos="0" relativeHeight="251658240" behindDoc="1" locked="0" layoutInCell="1" allowOverlap="1" wp14:anchorId="67A99708" wp14:editId="37983937">
              <wp:simplePos x="0" y="0"/>
              <wp:positionH relativeFrom="column">
                <wp:posOffset>6724650</wp:posOffset>
              </wp:positionH>
              <wp:positionV relativeFrom="paragraph">
                <wp:posOffset>154305</wp:posOffset>
              </wp:positionV>
              <wp:extent cx="571500" cy="201324"/>
              <wp:effectExtent l="0" t="0" r="0" b="8255"/>
              <wp:wrapNone/>
              <wp:docPr id="1" name="Picture 1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" cy="2013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774A9">
          <w:fldChar w:fldCharType="begin"/>
        </w:r>
        <w:r w:rsidR="002774A9">
          <w:instrText xml:space="preserve"> PAGE   \* MERGEFORMAT </w:instrText>
        </w:r>
        <w:r w:rsidR="002774A9">
          <w:fldChar w:fldCharType="separate"/>
        </w:r>
        <w:r w:rsidR="002774A9">
          <w:rPr>
            <w:noProof/>
          </w:rPr>
          <w:t>2</w:t>
        </w:r>
        <w:r w:rsidR="002774A9">
          <w:rPr>
            <w:noProof/>
          </w:rPr>
          <w:fldChar w:fldCharType="end"/>
        </w:r>
      </w:p>
    </w:sdtContent>
  </w:sdt>
  <w:p w14:paraId="6F771BC2" w14:textId="46DC1FB8" w:rsidR="002774A9" w:rsidRDefault="00304303">
    <w:pPr>
      <w:pStyle w:val="Footer"/>
      <w:rPr>
        <w:rFonts w:cstheme="minorHAnsi"/>
      </w:rPr>
    </w:pPr>
    <w:r w:rsidRPr="00AD4714">
      <w:rPr>
        <w:rFonts w:cstheme="minorHAnsi"/>
      </w:rPr>
      <w:t>"RMIT Open Publishing Style Sheet"</w:t>
    </w:r>
    <w:r w:rsidRPr="00AD4714">
      <w:rPr>
        <w:rFonts w:cstheme="minorHAnsi"/>
        <w:color w:val="000000"/>
        <w:shd w:val="clear" w:color="auto" w:fill="FFFFFF"/>
      </w:rPr>
      <w:t> by </w:t>
    </w:r>
    <w:hyperlink r:id="rId3" w:tgtFrame="_blank" w:history="1">
      <w:r w:rsidRPr="00AD4714">
        <w:rPr>
          <w:rStyle w:val="Hyperlink"/>
          <w:rFonts w:cstheme="minorHAnsi"/>
          <w:shd w:val="clear" w:color="auto" w:fill="FFFFFF"/>
        </w:rPr>
        <w:t>RMIT Open Press</w:t>
      </w:r>
    </w:hyperlink>
    <w:r w:rsidRPr="00AD4714">
      <w:rPr>
        <w:rFonts w:cstheme="minorHAnsi"/>
        <w:color w:val="000000"/>
        <w:shd w:val="clear" w:color="auto" w:fill="FFFFFF"/>
      </w:rPr>
      <w:t>, </w:t>
    </w:r>
    <w:hyperlink r:id="rId4" w:tgtFrame="_blank" w:history="1">
      <w:r w:rsidRPr="00AD4714">
        <w:rPr>
          <w:rStyle w:val="Hyperlink"/>
          <w:rFonts w:cstheme="minorHAnsi"/>
          <w:shd w:val="clear" w:color="auto" w:fill="FFFFFF"/>
        </w:rPr>
        <w:t>RMIT University Library</w:t>
      </w:r>
    </w:hyperlink>
    <w:r w:rsidRPr="00AD4714">
      <w:rPr>
        <w:rFonts w:cstheme="minorHAnsi"/>
        <w:color w:val="000000"/>
        <w:shd w:val="clear" w:color="auto" w:fill="FFFFFF"/>
      </w:rPr>
      <w:t> is licensed under </w:t>
    </w:r>
    <w:hyperlink r:id="rId5" w:tgtFrame="_blank" w:history="1">
      <w:r w:rsidRPr="00AD4714">
        <w:rPr>
          <w:rStyle w:val="Hyperlink"/>
          <w:rFonts w:cstheme="minorHAnsi"/>
          <w:shd w:val="clear" w:color="auto" w:fill="FFFFFF"/>
        </w:rPr>
        <w:t>CC BY-NC 4.0</w:t>
      </w:r>
    </w:hyperlink>
    <w:r w:rsidR="00953586" w:rsidRPr="00AD4714">
      <w:rPr>
        <w:rFonts w:cstheme="minorHAnsi"/>
      </w:rPr>
      <w:t xml:space="preserve"> </w:t>
    </w:r>
    <w:r w:rsidR="002F4588" w:rsidRPr="00AD4714">
      <w:rPr>
        <w:rFonts w:cstheme="minorHAnsi"/>
      </w:rPr>
      <w:t xml:space="preserve"> </w:t>
    </w:r>
  </w:p>
  <w:p w14:paraId="3AB4A7D8" w14:textId="40100F22" w:rsidR="00650CD6" w:rsidRPr="008060C2" w:rsidRDefault="0086276F" w:rsidP="0086276F">
    <w:pPr>
      <w:pStyle w:val="Footer"/>
      <w:jc w:val="right"/>
      <w:rPr>
        <w:rFonts w:cstheme="minorHAnsi"/>
      </w:rPr>
    </w:pPr>
    <w:r>
      <w:rPr>
        <w:rFonts w:cstheme="minorHAnsi"/>
      </w:rPr>
      <w:t>Updated 10-08-2022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0C89" w14:textId="77777777" w:rsidR="00650CD6" w:rsidRDefault="0065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1DF08" w14:textId="77777777" w:rsidR="00A55E9C" w:rsidRDefault="00A55E9C" w:rsidP="00082B6B">
      <w:pPr>
        <w:spacing w:after="0" w:line="240" w:lineRule="auto"/>
      </w:pPr>
      <w:r>
        <w:separator/>
      </w:r>
    </w:p>
  </w:footnote>
  <w:footnote w:type="continuationSeparator" w:id="0">
    <w:p w14:paraId="03F82DB0" w14:textId="77777777" w:rsidR="00A55E9C" w:rsidRDefault="00A55E9C" w:rsidP="00082B6B">
      <w:pPr>
        <w:spacing w:after="0" w:line="240" w:lineRule="auto"/>
      </w:pPr>
      <w:r>
        <w:continuationSeparator/>
      </w:r>
    </w:p>
  </w:footnote>
  <w:footnote w:type="continuationNotice" w:id="1">
    <w:p w14:paraId="3187F569" w14:textId="77777777" w:rsidR="00A55E9C" w:rsidRDefault="00A55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C086" w14:textId="77777777" w:rsidR="00650CD6" w:rsidRDefault="0065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66EE" w14:textId="77777777" w:rsidR="00650CD6" w:rsidRDefault="00650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F563" w14:textId="77777777" w:rsidR="00650CD6" w:rsidRDefault="00650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C6EA"/>
    <w:rsid w:val="000449F6"/>
    <w:rsid w:val="0006352D"/>
    <w:rsid w:val="00075472"/>
    <w:rsid w:val="00082B6B"/>
    <w:rsid w:val="000C5486"/>
    <w:rsid w:val="000DC6EA"/>
    <w:rsid w:val="001020E6"/>
    <w:rsid w:val="00120806"/>
    <w:rsid w:val="00134F55"/>
    <w:rsid w:val="00184BC4"/>
    <w:rsid w:val="0019294A"/>
    <w:rsid w:val="001D1DE0"/>
    <w:rsid w:val="001E2C0E"/>
    <w:rsid w:val="00226549"/>
    <w:rsid w:val="00271378"/>
    <w:rsid w:val="002774A9"/>
    <w:rsid w:val="002864DC"/>
    <w:rsid w:val="002B0FA1"/>
    <w:rsid w:val="002C35A7"/>
    <w:rsid w:val="002E1268"/>
    <w:rsid w:val="002E2619"/>
    <w:rsid w:val="002E2CAF"/>
    <w:rsid w:val="002F4588"/>
    <w:rsid w:val="002F5597"/>
    <w:rsid w:val="00304303"/>
    <w:rsid w:val="00314D9D"/>
    <w:rsid w:val="00317BCB"/>
    <w:rsid w:val="003334E3"/>
    <w:rsid w:val="0037791B"/>
    <w:rsid w:val="00381B7F"/>
    <w:rsid w:val="003C34DC"/>
    <w:rsid w:val="003C447A"/>
    <w:rsid w:val="003C639D"/>
    <w:rsid w:val="003C6562"/>
    <w:rsid w:val="00400CCD"/>
    <w:rsid w:val="00476F9A"/>
    <w:rsid w:val="00487CB7"/>
    <w:rsid w:val="004A3F89"/>
    <w:rsid w:val="004D6F2C"/>
    <w:rsid w:val="004E1306"/>
    <w:rsid w:val="004F7F8B"/>
    <w:rsid w:val="00566D5C"/>
    <w:rsid w:val="005D364B"/>
    <w:rsid w:val="005E4B87"/>
    <w:rsid w:val="006114A9"/>
    <w:rsid w:val="0061314B"/>
    <w:rsid w:val="00644DDB"/>
    <w:rsid w:val="00650AEA"/>
    <w:rsid w:val="00650CD6"/>
    <w:rsid w:val="00671F97"/>
    <w:rsid w:val="00675B57"/>
    <w:rsid w:val="00692A35"/>
    <w:rsid w:val="00695564"/>
    <w:rsid w:val="006B02D6"/>
    <w:rsid w:val="006D3E80"/>
    <w:rsid w:val="006F2426"/>
    <w:rsid w:val="00722642"/>
    <w:rsid w:val="0074548F"/>
    <w:rsid w:val="007618DF"/>
    <w:rsid w:val="007A4910"/>
    <w:rsid w:val="007B336A"/>
    <w:rsid w:val="008060C2"/>
    <w:rsid w:val="00837DCA"/>
    <w:rsid w:val="008611F3"/>
    <w:rsid w:val="0086276F"/>
    <w:rsid w:val="00882F99"/>
    <w:rsid w:val="008837AE"/>
    <w:rsid w:val="008C713E"/>
    <w:rsid w:val="008F0DD6"/>
    <w:rsid w:val="00910A43"/>
    <w:rsid w:val="00953586"/>
    <w:rsid w:val="0096735A"/>
    <w:rsid w:val="00987A79"/>
    <w:rsid w:val="009E2927"/>
    <w:rsid w:val="00A44053"/>
    <w:rsid w:val="00A55E9C"/>
    <w:rsid w:val="00A845B3"/>
    <w:rsid w:val="00AC43AD"/>
    <w:rsid w:val="00AD1D3A"/>
    <w:rsid w:val="00AD4714"/>
    <w:rsid w:val="00AE199E"/>
    <w:rsid w:val="00AE6275"/>
    <w:rsid w:val="00B36E63"/>
    <w:rsid w:val="00B37274"/>
    <w:rsid w:val="00B545CD"/>
    <w:rsid w:val="00B73DE8"/>
    <w:rsid w:val="00B82103"/>
    <w:rsid w:val="00BA014C"/>
    <w:rsid w:val="00BB5DB7"/>
    <w:rsid w:val="00BE7B18"/>
    <w:rsid w:val="00C64583"/>
    <w:rsid w:val="00CA4484"/>
    <w:rsid w:val="00CB2D37"/>
    <w:rsid w:val="00CB5C47"/>
    <w:rsid w:val="00CB7048"/>
    <w:rsid w:val="00CC1ADC"/>
    <w:rsid w:val="00CE7E93"/>
    <w:rsid w:val="00CF660D"/>
    <w:rsid w:val="00D04072"/>
    <w:rsid w:val="00D2349F"/>
    <w:rsid w:val="00D73706"/>
    <w:rsid w:val="00DC4B97"/>
    <w:rsid w:val="00DC5173"/>
    <w:rsid w:val="00DD4D70"/>
    <w:rsid w:val="00E07F1E"/>
    <w:rsid w:val="00E15211"/>
    <w:rsid w:val="00E158E7"/>
    <w:rsid w:val="00E32006"/>
    <w:rsid w:val="00E65578"/>
    <w:rsid w:val="00E819B2"/>
    <w:rsid w:val="00EB29F0"/>
    <w:rsid w:val="00ED7D0B"/>
    <w:rsid w:val="00EE6BF2"/>
    <w:rsid w:val="00F26D4C"/>
    <w:rsid w:val="00F767DF"/>
    <w:rsid w:val="00F83051"/>
    <w:rsid w:val="00FC163B"/>
    <w:rsid w:val="00FC2F43"/>
    <w:rsid w:val="00FD4DEE"/>
    <w:rsid w:val="00FE22AA"/>
    <w:rsid w:val="00FF0251"/>
    <w:rsid w:val="0D6ABD66"/>
    <w:rsid w:val="10FEB70C"/>
    <w:rsid w:val="15E72C44"/>
    <w:rsid w:val="17C10328"/>
    <w:rsid w:val="1AF80C72"/>
    <w:rsid w:val="2DCAC112"/>
    <w:rsid w:val="30DED8E1"/>
    <w:rsid w:val="41C52693"/>
    <w:rsid w:val="432ED0FE"/>
    <w:rsid w:val="4E32000F"/>
    <w:rsid w:val="50A0329B"/>
    <w:rsid w:val="552724EB"/>
    <w:rsid w:val="626F7D08"/>
    <w:rsid w:val="62EA8DEF"/>
    <w:rsid w:val="6502BB08"/>
    <w:rsid w:val="6E9074F1"/>
    <w:rsid w:val="6F29878C"/>
    <w:rsid w:val="6FA303E1"/>
    <w:rsid w:val="75872897"/>
    <w:rsid w:val="79949E92"/>
    <w:rsid w:val="7D3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DC6EA"/>
  <w15:chartTrackingRefBased/>
  <w15:docId w15:val="{17E91C7D-B030-4B0D-9320-5181DB8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6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D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DE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B8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4B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6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82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6B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D6F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3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4E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4E3"/>
    <w:rPr>
      <w:b/>
      <w:bCs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unhideWhenUsed/>
    <w:rsid w:val="003C447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C447A"/>
    <w:rPr>
      <w:color w:val="2B579A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5D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B5DB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FD4DEE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ustralianstyleguide.com/hom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b.rmit.edu.au/easy-cit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australianstyleguide.com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mit.pressbooks.pub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Relationship Id="rId5" Type="http://schemas.openxmlformats.org/officeDocument/2006/relationships/hyperlink" Target="http://creativecommons.org/licenses/by-nc/4.0" TargetMode="External"/><Relationship Id="rId4" Type="http://schemas.openxmlformats.org/officeDocument/2006/relationships/hyperlink" Target="https://www.rmit.edu.au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D22FDC82F3499D8B71089774E064" ma:contentTypeVersion="15" ma:contentTypeDescription="Create a new document." ma:contentTypeScope="" ma:versionID="40b39f51217108350054e9fedc6689a3">
  <xsd:schema xmlns:xsd="http://www.w3.org/2001/XMLSchema" xmlns:xs="http://www.w3.org/2001/XMLSchema" xmlns:p="http://schemas.microsoft.com/office/2006/metadata/properties" xmlns:ns2="1e3ca35d-1af7-4de2-8e1e-d3f4c3625417" xmlns:ns3="100706a2-dfee-4706-ac04-eb54ac8b3f8a" targetNamespace="http://schemas.microsoft.com/office/2006/metadata/properties" ma:root="true" ma:fieldsID="b0b6e7558a0303b799810c8f58be28af" ns2:_="" ns3:_="">
    <xsd:import namespace="1e3ca35d-1af7-4de2-8e1e-d3f4c3625417"/>
    <xsd:import namespace="100706a2-dfee-4706-ac04-eb54ac8b3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ca35d-1af7-4de2-8e1e-d3f4c3625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21d02d-b337-4ce5-bd1c-22d9132a6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706a2-dfee-4706-ac04-eb54ac8b3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d18d44-9ab3-43d2-a896-7e645dd9caf2}" ma:internalName="TaxCatchAll" ma:showField="CatchAllData" ma:web="100706a2-dfee-4706-ac04-eb54ac8b3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3ca35d-1af7-4de2-8e1e-d3f4c3625417">
      <Terms xmlns="http://schemas.microsoft.com/office/infopath/2007/PartnerControls"/>
    </lcf76f155ced4ddcb4097134ff3c332f>
    <TaxCatchAll xmlns="100706a2-dfee-4706-ac04-eb54ac8b3f8a" xsi:nil="true"/>
  </documentManagement>
</p:properties>
</file>

<file path=customXml/itemProps1.xml><?xml version="1.0" encoding="utf-8"?>
<ds:datastoreItem xmlns:ds="http://schemas.openxmlformats.org/officeDocument/2006/customXml" ds:itemID="{A2D41E04-B10E-430D-A76F-5BDF663E7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3A844-A280-488C-954B-EC0D9AA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DBC4E-07E8-46B2-AC99-66A5A0246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ca35d-1af7-4de2-8e1e-d3f4c3625417"/>
    <ds:schemaRef ds:uri="100706a2-dfee-4706-ac04-eb54ac8b3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C2A19-5CAD-43A1-96F4-B5F8A5C52019}">
  <ds:schemaRefs>
    <ds:schemaRef ds:uri="http://schemas.microsoft.com/office/2006/metadata/properties"/>
    <ds:schemaRef ds:uri="http://schemas.microsoft.com/office/infopath/2007/PartnerControls"/>
    <ds:schemaRef ds:uri="1e3ca35d-1af7-4de2-8e1e-d3f4c3625417"/>
    <ds:schemaRef ds:uri="100706a2-dfee-4706-ac04-eb54ac8b3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Links>
    <vt:vector size="84" baseType="variant"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https://www.australianstyleguide.com/home</vt:lpwstr>
      </vt:variant>
      <vt:variant>
        <vt:lpwstr/>
      </vt:variant>
      <vt:variant>
        <vt:i4>6815859</vt:i4>
      </vt:variant>
      <vt:variant>
        <vt:i4>3</vt:i4>
      </vt:variant>
      <vt:variant>
        <vt:i4>0</vt:i4>
      </vt:variant>
      <vt:variant>
        <vt:i4>5</vt:i4>
      </vt:variant>
      <vt:variant>
        <vt:lpwstr>https://www.lib.rmit.edu.au/easy-cite/</vt:lpwstr>
      </vt:variant>
      <vt:variant>
        <vt:lpwstr/>
      </vt:variant>
      <vt:variant>
        <vt:i4>5636170</vt:i4>
      </vt:variant>
      <vt:variant>
        <vt:i4>0</vt:i4>
      </vt:variant>
      <vt:variant>
        <vt:i4>0</vt:i4>
      </vt:variant>
      <vt:variant>
        <vt:i4>5</vt:i4>
      </vt:variant>
      <vt:variant>
        <vt:lpwstr>http://www.australianstyleguide.com/</vt:lpwstr>
      </vt:variant>
      <vt:variant>
        <vt:lpwstr/>
      </vt:variant>
      <vt:variant>
        <vt:i4>524317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http://creativecommons.org/licenses/by-nc/4.0</vt:lpwstr>
      </vt:variant>
      <vt:variant>
        <vt:lpwstr/>
      </vt:variant>
      <vt:variant>
        <vt:i4>6684709</vt:i4>
      </vt:variant>
      <vt:variant>
        <vt:i4>6</vt:i4>
      </vt:variant>
      <vt:variant>
        <vt:i4>0</vt:i4>
      </vt:variant>
      <vt:variant>
        <vt:i4>5</vt:i4>
      </vt:variant>
      <vt:variant>
        <vt:lpwstr>https://www.rmit.edu.au/library</vt:lpwstr>
      </vt:variant>
      <vt:variant>
        <vt:lpwstr/>
      </vt:variant>
      <vt:variant>
        <vt:i4>1966104</vt:i4>
      </vt:variant>
      <vt:variant>
        <vt:i4>3</vt:i4>
      </vt:variant>
      <vt:variant>
        <vt:i4>0</vt:i4>
      </vt:variant>
      <vt:variant>
        <vt:i4>5</vt:i4>
      </vt:variant>
      <vt:variant>
        <vt:lpwstr>https://rmit.pressbooks.pub/</vt:lpwstr>
      </vt:variant>
      <vt:variant>
        <vt:lpwstr/>
      </vt:variant>
      <vt:variant>
        <vt:i4>4718702</vt:i4>
      </vt:variant>
      <vt:variant>
        <vt:i4>21</vt:i4>
      </vt:variant>
      <vt:variant>
        <vt:i4>0</vt:i4>
      </vt:variant>
      <vt:variant>
        <vt:i4>5</vt:i4>
      </vt:variant>
      <vt:variant>
        <vt:lpwstr>mailto:carrie.thomas@rmit.edu.au</vt:lpwstr>
      </vt:variant>
      <vt:variant>
        <vt:lpwstr/>
      </vt:variant>
      <vt:variant>
        <vt:i4>3014658</vt:i4>
      </vt:variant>
      <vt:variant>
        <vt:i4>18</vt:i4>
      </vt:variant>
      <vt:variant>
        <vt:i4>0</vt:i4>
      </vt:variant>
      <vt:variant>
        <vt:i4>5</vt:i4>
      </vt:variant>
      <vt:variant>
        <vt:lpwstr>mailto:jennifer.hurley@rmit.edu.au</vt:lpwstr>
      </vt:variant>
      <vt:variant>
        <vt:lpwstr/>
      </vt:variant>
      <vt:variant>
        <vt:i4>4718702</vt:i4>
      </vt:variant>
      <vt:variant>
        <vt:i4>15</vt:i4>
      </vt:variant>
      <vt:variant>
        <vt:i4>0</vt:i4>
      </vt:variant>
      <vt:variant>
        <vt:i4>5</vt:i4>
      </vt:variant>
      <vt:variant>
        <vt:lpwstr>mailto:carrie.thomas@rmit.edu.au</vt:lpwstr>
      </vt:variant>
      <vt:variant>
        <vt:lpwstr/>
      </vt:variant>
      <vt:variant>
        <vt:i4>3014658</vt:i4>
      </vt:variant>
      <vt:variant>
        <vt:i4>12</vt:i4>
      </vt:variant>
      <vt:variant>
        <vt:i4>0</vt:i4>
      </vt:variant>
      <vt:variant>
        <vt:i4>5</vt:i4>
      </vt:variant>
      <vt:variant>
        <vt:lpwstr>mailto:jennifer.hurley@rmit.edu.au</vt:lpwstr>
      </vt:variant>
      <vt:variant>
        <vt:lpwstr/>
      </vt:variant>
      <vt:variant>
        <vt:i4>4718702</vt:i4>
      </vt:variant>
      <vt:variant>
        <vt:i4>9</vt:i4>
      </vt:variant>
      <vt:variant>
        <vt:i4>0</vt:i4>
      </vt:variant>
      <vt:variant>
        <vt:i4>5</vt:i4>
      </vt:variant>
      <vt:variant>
        <vt:lpwstr>mailto:carrie.thomas@rmit.edu.au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mailto:carrie.thomas@rmit.edu.au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mailto:jennifer.hurley@rmit.edu.au</vt:lpwstr>
      </vt:variant>
      <vt:variant>
        <vt:lpwstr/>
      </vt:variant>
      <vt:variant>
        <vt:i4>8323147</vt:i4>
      </vt:variant>
      <vt:variant>
        <vt:i4>0</vt:i4>
      </vt:variant>
      <vt:variant>
        <vt:i4>0</vt:i4>
      </vt:variant>
      <vt:variant>
        <vt:i4>5</vt:i4>
      </vt:variant>
      <vt:variant>
        <vt:lpwstr>mailto:frank.ponte@rmit.edu.au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Thomas</dc:creator>
  <cp:keywords/>
  <dc:description/>
  <cp:lastModifiedBy>Carrie Thomas</cp:lastModifiedBy>
  <cp:revision>103</cp:revision>
  <dcterms:created xsi:type="dcterms:W3CDTF">2022-03-14T21:05:00Z</dcterms:created>
  <dcterms:modified xsi:type="dcterms:W3CDTF">2022-08-10T01:58:00Z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0x010100B93DD22FDC82F3499D8B71089774E064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2022-03-14T03:04:11Z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99110592-ca9f-4bce-972b-4fe043847f58</vt:lpwstr>
  </property>
  <property fmtid="{D5CDD505-2E9C-101B-9397-08002B2CF9AE}" pid="9" name="MSIP_Label_8c3d088b-6243-4963-a2e2-8b321ab7f8fc_ContentBits">
    <vt:lpwstr>1</vt:lpwstr>
  </property>
  <property fmtid="{D5CDD505-2E9C-101B-9397-08002B2CF9AE}" pid="10" name="MediaServiceImageTags">
    <vt:lpwstr/>
  </property>
</Properties>
</file>